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73FEE">
              <w:rPr>
                <w:rFonts w:ascii="Times New Roman" w:hAnsi="Times New Roman"/>
                <w:sz w:val="28"/>
                <w:szCs w:val="28"/>
              </w:rPr>
              <w:t>07.11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29380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9380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B2A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380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1F566C" w:rsidRDefault="00600EF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E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выборочной проверки эффективности </w:t>
            </w:r>
            <w:r w:rsidR="00F73FE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расходования средств бюджета города Новосибирска на осуществление мэрией города Новосибирска деятельности по выявлению самовольно установленных нестационарных объектов и своевременному обеспечению их демонтажа на территории города Новосибирска за 2023-2024 годы</w:t>
            </w:r>
          </w:p>
          <w:p w:rsidR="001F566C" w:rsidRDefault="001F566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EFB" w:rsidRPr="00EE3E6A" w:rsidRDefault="00600EF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411C" w:rsidRPr="0059411C" w:rsidRDefault="003A27D7" w:rsidP="0059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59411C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59411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F566C" w:rsidRPr="0059411C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 w:rsidR="00600EFB" w:rsidRPr="0059411C">
        <w:rPr>
          <w:rFonts w:ascii="Times New Roman" w:eastAsia="Times New Roman" w:hAnsi="Times New Roman" w:cs="Times New Roman"/>
          <w:sz w:val="28"/>
          <w:szCs w:val="28"/>
        </w:rPr>
        <w:t xml:space="preserve">проведенной контрольно-счетной палатой города Новосибирска выборочной проверки эффективности </w:t>
      </w:r>
      <w:r w:rsidR="00F73FEE" w:rsidRPr="0059411C">
        <w:rPr>
          <w:rFonts w:ascii="Times New Roman" w:eastAsia="Times New Roman" w:hAnsi="Times New Roman" w:cs="Times New Roman"/>
          <w:sz w:val="28"/>
          <w:szCs w:val="28"/>
        </w:rPr>
        <w:t>расходования средств бюджета города Новосибирска на осуществление мэрией города Новосибирска деятельности по выявлению самовольно установленных нестационарных объектов и своевременному обеспечению их демонтажа на территории города Новосибирска за 2023-2024 годы</w:t>
      </w:r>
      <w:r w:rsidR="00600EFB" w:rsidRPr="005941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59411C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59411C" w:rsidRPr="0059411C" w:rsidRDefault="0059411C" w:rsidP="005941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bookmarkStart w:id="0" w:name="_GoBack"/>
      <w:bookmarkEnd w:id="0"/>
      <w:r w:rsidR="00981D62" w:rsidRPr="0059411C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D13A5" w:rsidRPr="0059411C" w:rsidRDefault="0059411C" w:rsidP="00594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1C">
        <w:rPr>
          <w:rFonts w:ascii="Times New Roman" w:hAnsi="Times New Roman" w:cs="Times New Roman"/>
          <w:sz w:val="28"/>
          <w:szCs w:val="28"/>
        </w:rPr>
        <w:t xml:space="preserve">2. Рекомендовать </w:t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hAnsi="Times New Roman" w:cs="Times New Roman"/>
          <w:sz w:val="28"/>
          <w:szCs w:val="28"/>
        </w:rPr>
        <w:softHyphen/>
      </w:r>
      <w:r w:rsidRPr="0059411C">
        <w:rPr>
          <w:rFonts w:ascii="Times New Roman" w:eastAsia="Times New Roman" w:hAnsi="Times New Roman" w:cs="Times New Roman"/>
          <w:sz w:val="28"/>
          <w:szCs w:val="28"/>
        </w:rPr>
        <w:t>муниципальному казенному учреждению города Новосибирска «Городской центр наружной рекламы» в дальнейшем не допускать нарушений, выявленных проверкой контрольно-счетной палаты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EFB" w:rsidRPr="00EE3E6A" w:rsidRDefault="00600EFB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929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1F5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F566C">
              <w:rPr>
                <w:rFonts w:ascii="Times New Roman" w:hAnsi="Times New Roman"/>
                <w:sz w:val="28"/>
                <w:szCs w:val="28"/>
              </w:rPr>
              <w:t xml:space="preserve">                       И.И. Константинова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1F566C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380D"/>
    <w:rsid w:val="00294579"/>
    <w:rsid w:val="00294D51"/>
    <w:rsid w:val="00297498"/>
    <w:rsid w:val="002B1437"/>
    <w:rsid w:val="002B1BE5"/>
    <w:rsid w:val="002B6D6B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411C"/>
    <w:rsid w:val="00596D43"/>
    <w:rsid w:val="005A0C60"/>
    <w:rsid w:val="005A674F"/>
    <w:rsid w:val="005B2A18"/>
    <w:rsid w:val="005C1A45"/>
    <w:rsid w:val="005C560E"/>
    <w:rsid w:val="005E2F6B"/>
    <w:rsid w:val="005E7967"/>
    <w:rsid w:val="005F4EF3"/>
    <w:rsid w:val="00600EFB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692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73FEE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6B36A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BC05-80D7-40C1-87DB-C9D9FBB5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135</cp:revision>
  <cp:lastPrinted>2025-11-07T06:34:00Z</cp:lastPrinted>
  <dcterms:created xsi:type="dcterms:W3CDTF">2020-10-06T10:57:00Z</dcterms:created>
  <dcterms:modified xsi:type="dcterms:W3CDTF">2025-11-07T06:34:00Z</dcterms:modified>
</cp:coreProperties>
</file>